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5E" w:rsidRDefault="00D64739">
      <w:pPr>
        <w:spacing w:after="0" w:line="23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МУНИЦИПАЛЬНОГО ОБРАЗОВАНИЯ </w:t>
      </w:r>
    </w:p>
    <w:p w:rsidR="001E3B5E" w:rsidRDefault="00D64739">
      <w:pPr>
        <w:spacing w:after="0" w:line="23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«ГОРОД  ВЫТЕГРА»</w:t>
      </w:r>
    </w:p>
    <w:p w:rsidR="001E3B5E" w:rsidRDefault="001E3B5E">
      <w:pPr>
        <w:spacing w:after="0" w:line="23" w:lineRule="atLeast"/>
        <w:jc w:val="center"/>
        <w:rPr>
          <w:rFonts w:ascii="Times New Roman" w:hAnsi="Times New Roman"/>
          <w:sz w:val="28"/>
        </w:rPr>
      </w:pPr>
    </w:p>
    <w:p w:rsidR="001E3B5E" w:rsidRDefault="00D6473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1E3B5E" w:rsidRDefault="001E3B5E">
      <w:pPr>
        <w:spacing w:after="0"/>
        <w:jc w:val="center"/>
        <w:rPr>
          <w:rFonts w:ascii="Times New Roman" w:hAnsi="Times New Roman"/>
          <w:sz w:val="28"/>
        </w:rPr>
      </w:pP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10.04.2024                                 № 136</w:t>
      </w:r>
    </w:p>
    <w:p w:rsidR="001E3B5E" w:rsidRDefault="00D647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г. Вытегра</w:t>
      </w:r>
    </w:p>
    <w:p w:rsidR="001E3B5E" w:rsidRDefault="001E3B5E">
      <w:pPr>
        <w:spacing w:after="0"/>
        <w:rPr>
          <w:rFonts w:ascii="Times New Roman" w:hAnsi="Times New Roman"/>
          <w:sz w:val="28"/>
        </w:rPr>
      </w:pP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организации  двухмесячника по благоустройству, 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озеленению, санитарной очистке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территории города Вытегра</w:t>
      </w:r>
    </w:p>
    <w:p w:rsidR="001E3B5E" w:rsidRDefault="001E3B5E">
      <w:pPr>
        <w:rPr>
          <w:rFonts w:ascii="Times New Roman" w:hAnsi="Times New Roman"/>
        </w:rPr>
      </w:pPr>
    </w:p>
    <w:p w:rsidR="001E3B5E" w:rsidRDefault="00D6473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proofErr w:type="gramStart"/>
      <w:r>
        <w:rPr>
          <w:rFonts w:ascii="Times New Roman" w:hAnsi="Times New Roman"/>
          <w:sz w:val="28"/>
        </w:rPr>
        <w:t xml:space="preserve">В соответствии с пунктом 19 части 1 статьи 14 Федерального закона от 06 октября 2003 года №131-ФЗ «Об общих принципах организации местного самоуправления в Российской Федерации», на основании пункта 1.17,1.18 части </w:t>
      </w:r>
      <w:r>
        <w:rPr>
          <w:rFonts w:ascii="Times New Roman" w:hAnsi="Times New Roman"/>
          <w:sz w:val="28"/>
        </w:rPr>
        <w:t>1 статья 4 и пункта 1.3 части 1 статьи 32 Устава муниципального образования «Город Вытегра»,  в целях улучшения благоустройства, озеленения и приведения территории города Вытегра в надлежащее санитарное состояние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ПОСТАНОВЛЯЮ:</w:t>
      </w:r>
    </w:p>
    <w:p w:rsidR="001E3B5E" w:rsidRDefault="00D64739">
      <w:pPr>
        <w:spacing w:after="0"/>
        <w:ind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Организовать на территории </w:t>
      </w:r>
      <w:r>
        <w:rPr>
          <w:rFonts w:ascii="Times New Roman" w:hAnsi="Times New Roman"/>
          <w:sz w:val="28"/>
        </w:rPr>
        <w:t>муниципального образования «Город Вытегра» с 15 апреля по 15 июня 2024 года двухмесячник по благоустройству, озеленению и санитарной очистке территории города Вытегра.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2. </w:t>
      </w:r>
      <w:proofErr w:type="gramStart"/>
      <w:r>
        <w:rPr>
          <w:rFonts w:ascii="Times New Roman" w:hAnsi="Times New Roman"/>
          <w:sz w:val="28"/>
        </w:rPr>
        <w:t>Создать рабочую группу по подготовке и контролю проведения двухмесячника на террито</w:t>
      </w:r>
      <w:r>
        <w:rPr>
          <w:rFonts w:ascii="Times New Roman" w:hAnsi="Times New Roman"/>
          <w:sz w:val="28"/>
        </w:rPr>
        <w:t>рии города Вытегра (приложение №1).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 В рамках двухмесячника по благоустройству территории города Вытегра п</w:t>
      </w:r>
      <w:r>
        <w:rPr>
          <w:rFonts w:ascii="Times New Roman" w:hAnsi="Times New Roman"/>
          <w:sz w:val="28"/>
        </w:rPr>
        <w:t>ровести в период с 22 по 28 апреля 2024 года общегородские субботники. Организацию проведения субботников возложить на отдел городского хозяйства администрации МО «Город Вытегра» (приложение 2) (</w:t>
      </w:r>
      <w:proofErr w:type="spellStart"/>
      <w:r>
        <w:rPr>
          <w:rFonts w:ascii="Times New Roman" w:hAnsi="Times New Roman"/>
          <w:sz w:val="28"/>
        </w:rPr>
        <w:t>Сердукова</w:t>
      </w:r>
      <w:proofErr w:type="spellEnd"/>
      <w:r>
        <w:rPr>
          <w:rFonts w:ascii="Times New Roman" w:hAnsi="Times New Roman"/>
          <w:sz w:val="28"/>
        </w:rPr>
        <w:t xml:space="preserve"> В.И.). 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Отделу городского хозяйства админис</w:t>
      </w:r>
      <w:r>
        <w:rPr>
          <w:rFonts w:ascii="Times New Roman" w:hAnsi="Times New Roman"/>
          <w:sz w:val="28"/>
        </w:rPr>
        <w:t xml:space="preserve">трации муниципального образования «Город Вытегра»  провести работу по определению перечня общественных территорий МО «Город Вытегра», подлежащих уборке  в рамках проводимого субботника в срок до 18 апреля 2024 года. 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Отделу городского хозяйства адм</w:t>
      </w:r>
      <w:r>
        <w:rPr>
          <w:rFonts w:ascii="Times New Roman" w:hAnsi="Times New Roman"/>
          <w:sz w:val="28"/>
        </w:rPr>
        <w:t>инистрации МО «Город Вытегра» (</w:t>
      </w:r>
      <w:proofErr w:type="spellStart"/>
      <w:r>
        <w:rPr>
          <w:rFonts w:ascii="Times New Roman" w:hAnsi="Times New Roman"/>
          <w:sz w:val="28"/>
        </w:rPr>
        <w:t>Сердукова</w:t>
      </w:r>
      <w:proofErr w:type="spellEnd"/>
      <w:r>
        <w:rPr>
          <w:rFonts w:ascii="Times New Roman" w:hAnsi="Times New Roman"/>
          <w:sz w:val="28"/>
        </w:rPr>
        <w:t xml:space="preserve"> В. И.) провести работу по выявлению несанкционированных свалок на территории  города и принять меры к их ликвидации путем заключения договоров об оказании услуг.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Организовать своевременный вывоз мусора со сп</w:t>
      </w:r>
      <w:r>
        <w:rPr>
          <w:rFonts w:ascii="Times New Roman" w:hAnsi="Times New Roman"/>
          <w:sz w:val="28"/>
        </w:rPr>
        <w:t>ециально отведенных мест сбора мусора на территории полигона ТБО.</w:t>
      </w:r>
    </w:p>
    <w:p w:rsidR="001E3B5E" w:rsidRDefault="00D647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Настоящее постановление вступает в силу со дня подписания и подлежит опубликованию.</w:t>
      </w:r>
    </w:p>
    <w:p w:rsidR="001E3B5E" w:rsidRPr="0088218D" w:rsidRDefault="001E3B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E3B5E" w:rsidRPr="0088218D" w:rsidRDefault="00D64739">
      <w:pPr>
        <w:spacing w:after="0"/>
        <w:rPr>
          <w:rFonts w:ascii="Times New Roman" w:hAnsi="Times New Roman"/>
          <w:b/>
          <w:sz w:val="28"/>
          <w:szCs w:val="28"/>
        </w:rPr>
      </w:pPr>
      <w:r w:rsidRPr="0088218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 w:rsidRPr="0088218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1E3B5E" w:rsidRPr="0088218D" w:rsidRDefault="00D64739">
      <w:pPr>
        <w:spacing w:after="0"/>
        <w:rPr>
          <w:rFonts w:ascii="Times New Roman" w:hAnsi="Times New Roman"/>
          <w:b/>
          <w:sz w:val="28"/>
          <w:szCs w:val="28"/>
        </w:rPr>
      </w:pPr>
      <w:r w:rsidRPr="0088218D">
        <w:rPr>
          <w:rFonts w:ascii="Times New Roman" w:hAnsi="Times New Roman"/>
          <w:b/>
          <w:sz w:val="28"/>
          <w:szCs w:val="28"/>
        </w:rPr>
        <w:t xml:space="preserve">образования «Город Вытегра»                                  </w:t>
      </w:r>
      <w:r w:rsidR="0088218D">
        <w:rPr>
          <w:rFonts w:ascii="Times New Roman" w:hAnsi="Times New Roman"/>
          <w:b/>
          <w:sz w:val="28"/>
          <w:szCs w:val="28"/>
        </w:rPr>
        <w:t xml:space="preserve">           </w:t>
      </w:r>
      <w:r w:rsidRPr="0088218D">
        <w:rPr>
          <w:rFonts w:ascii="Times New Roman" w:hAnsi="Times New Roman"/>
          <w:b/>
          <w:sz w:val="28"/>
          <w:szCs w:val="28"/>
        </w:rPr>
        <w:t xml:space="preserve">       А.А. Хромов</w:t>
      </w:r>
    </w:p>
    <w:p w:rsidR="001E3B5E" w:rsidRPr="0088218D" w:rsidRDefault="00D6473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218D">
        <w:rPr>
          <w:sz w:val="28"/>
          <w:szCs w:val="28"/>
        </w:rPr>
        <w:t xml:space="preserve">            </w:t>
      </w:r>
    </w:p>
    <w:p w:rsidR="001E3B5E" w:rsidRDefault="001E3B5E">
      <w:pPr>
        <w:spacing w:after="0"/>
        <w:jc w:val="right"/>
        <w:rPr>
          <w:rFonts w:ascii="Times New Roman" w:hAnsi="Times New Roman"/>
          <w:sz w:val="24"/>
        </w:rPr>
      </w:pPr>
    </w:p>
    <w:p w:rsidR="001E3B5E" w:rsidRDefault="00D64739">
      <w:pPr>
        <w:spacing w:after="0"/>
        <w:jc w:val="right"/>
        <w:rPr>
          <w:rFonts w:ascii="Times New Roman" w:hAnsi="Times New Roman"/>
          <w:sz w:val="24"/>
        </w:rPr>
      </w:pPr>
      <w:r>
        <w:lastRenderedPageBreak/>
        <w:t xml:space="preserve">   </w:t>
      </w:r>
      <w:r>
        <w:rPr>
          <w:rFonts w:ascii="Times New Roman" w:hAnsi="Times New Roman"/>
          <w:sz w:val="24"/>
        </w:rPr>
        <w:t xml:space="preserve">Приложение № 1      </w:t>
      </w:r>
    </w:p>
    <w:p w:rsidR="001E3B5E" w:rsidRDefault="00D647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«Об организации  двухмесячника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благоустройству,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озеленению, санитарной очистке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территории города Вытегра»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10.04.2024 №136</w:t>
      </w:r>
    </w:p>
    <w:p w:rsidR="001E3B5E" w:rsidRDefault="001E3B5E">
      <w:pPr>
        <w:spacing w:after="0"/>
        <w:jc w:val="right"/>
        <w:rPr>
          <w:rFonts w:ascii="Times New Roman" w:hAnsi="Times New Roman"/>
          <w:sz w:val="28"/>
        </w:rPr>
      </w:pPr>
    </w:p>
    <w:p w:rsidR="001E3B5E" w:rsidRDefault="001E3B5E">
      <w:pPr>
        <w:spacing w:after="0"/>
        <w:jc w:val="right"/>
        <w:rPr>
          <w:rFonts w:ascii="Times New Roman" w:hAnsi="Times New Roman"/>
          <w:sz w:val="28"/>
        </w:rPr>
      </w:pPr>
    </w:p>
    <w:p w:rsidR="001E3B5E" w:rsidRDefault="00D6473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рабочей группы.</w:t>
      </w:r>
    </w:p>
    <w:p w:rsidR="001E3B5E" w:rsidRDefault="001E3B5E">
      <w:pPr>
        <w:spacing w:after="0"/>
        <w:jc w:val="center"/>
        <w:rPr>
          <w:rFonts w:ascii="Times New Roman" w:hAnsi="Times New Roman"/>
          <w:sz w:val="28"/>
        </w:rPr>
      </w:pPr>
    </w:p>
    <w:p w:rsidR="001E3B5E" w:rsidRDefault="00D64739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Кирикова</w:t>
      </w:r>
      <w:r>
        <w:rPr>
          <w:rFonts w:ascii="Times New Roman" w:hAnsi="Times New Roman"/>
          <w:sz w:val="28"/>
        </w:rPr>
        <w:t xml:space="preserve"> Светлана Владимировна – руководитель рабочей группы, Первый заместитель главы администрации МО «Город Вытегра»;</w:t>
      </w:r>
    </w:p>
    <w:p w:rsidR="001E3B5E" w:rsidRDefault="00D64739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Сердукова</w:t>
      </w:r>
      <w:proofErr w:type="spellEnd"/>
      <w:r>
        <w:rPr>
          <w:rFonts w:ascii="Times New Roman" w:hAnsi="Times New Roman"/>
          <w:sz w:val="28"/>
        </w:rPr>
        <w:t xml:space="preserve"> Валентина Ивановна – заместитель руководителя, начальник отдела городского хозяйства </w:t>
      </w:r>
      <w:r w:rsidR="004B4106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МО «Город Вытегра»;</w:t>
      </w:r>
    </w:p>
    <w:p w:rsidR="001E3B5E" w:rsidRDefault="00D64739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Колюбаева</w:t>
      </w:r>
      <w:proofErr w:type="spellEnd"/>
      <w:r>
        <w:rPr>
          <w:rFonts w:ascii="Times New Roman" w:hAnsi="Times New Roman"/>
          <w:sz w:val="28"/>
        </w:rPr>
        <w:t xml:space="preserve"> Марина Петровна – </w:t>
      </w:r>
      <w:r>
        <w:rPr>
          <w:rFonts w:ascii="Times New Roman" w:hAnsi="Times New Roman"/>
          <w:sz w:val="28"/>
        </w:rPr>
        <w:t>секретарь, главный специалист отдела городского хозяйства администрации МО «Город Вытегра».</w:t>
      </w:r>
    </w:p>
    <w:p w:rsidR="001E3B5E" w:rsidRDefault="001E3B5E">
      <w:pPr>
        <w:spacing w:after="0"/>
        <w:ind w:left="720"/>
        <w:jc w:val="left"/>
        <w:rPr>
          <w:rFonts w:ascii="Times New Roman" w:hAnsi="Times New Roman"/>
          <w:sz w:val="28"/>
        </w:rPr>
      </w:pPr>
    </w:p>
    <w:p w:rsidR="001E3B5E" w:rsidRDefault="001E3B5E">
      <w:pPr>
        <w:spacing w:after="0"/>
        <w:ind w:left="720"/>
        <w:jc w:val="left"/>
        <w:rPr>
          <w:rFonts w:ascii="Times New Roman" w:hAnsi="Times New Roman"/>
          <w:sz w:val="28"/>
        </w:rPr>
      </w:pPr>
    </w:p>
    <w:p w:rsidR="001E3B5E" w:rsidRDefault="00D647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br w:type="page"/>
      </w:r>
    </w:p>
    <w:p w:rsidR="001E3B5E" w:rsidRDefault="00D647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1E3B5E" w:rsidRDefault="00D647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«Об организации  двух</w:t>
      </w:r>
      <w:r>
        <w:rPr>
          <w:rFonts w:ascii="Times New Roman" w:hAnsi="Times New Roman"/>
          <w:sz w:val="20"/>
        </w:rPr>
        <w:t>месячника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благоустройству,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озеленению, санитарной очистке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территории города Вытегра»</w:t>
      </w:r>
    </w:p>
    <w:p w:rsidR="001E3B5E" w:rsidRDefault="00D64739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10.04.2024 № 136</w:t>
      </w:r>
    </w:p>
    <w:p w:rsidR="001E3B5E" w:rsidRDefault="001E3B5E">
      <w:pPr>
        <w:spacing w:after="0"/>
        <w:jc w:val="right"/>
        <w:rPr>
          <w:rFonts w:ascii="Times New Roman" w:hAnsi="Times New Roman"/>
          <w:sz w:val="20"/>
        </w:rPr>
      </w:pPr>
    </w:p>
    <w:p w:rsidR="001E3B5E" w:rsidRDefault="001E3B5E">
      <w:pPr>
        <w:spacing w:after="0"/>
        <w:jc w:val="right"/>
        <w:rPr>
          <w:rFonts w:ascii="Times New Roman" w:hAnsi="Times New Roman"/>
          <w:sz w:val="24"/>
        </w:rPr>
      </w:pPr>
    </w:p>
    <w:p w:rsidR="001E3B5E" w:rsidRDefault="001E3B5E">
      <w:pPr>
        <w:spacing w:after="0"/>
        <w:jc w:val="right"/>
        <w:rPr>
          <w:rFonts w:ascii="Times New Roman" w:hAnsi="Times New Roman"/>
          <w:sz w:val="24"/>
        </w:rPr>
      </w:pPr>
    </w:p>
    <w:p w:rsidR="001E3B5E" w:rsidRDefault="00D6473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</w:t>
      </w:r>
    </w:p>
    <w:p w:rsidR="001E3B5E" w:rsidRDefault="00D6473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организаций, участвующих в проведении двухмесячника по благоустройству, озеленению и санитарной очистке территории муниципального </w:t>
      </w:r>
      <w:r>
        <w:rPr>
          <w:rFonts w:ascii="Times New Roman" w:hAnsi="Times New Roman"/>
          <w:sz w:val="24"/>
        </w:rPr>
        <w:t>образования «Город Вытегра»</w:t>
      </w:r>
    </w:p>
    <w:tbl>
      <w:tblPr>
        <w:tblW w:w="9295" w:type="dxa"/>
        <w:tblInd w:w="-178" w:type="dxa"/>
        <w:tblLayout w:type="fixed"/>
        <w:tblLook w:val="04A0"/>
      </w:tblPr>
      <w:tblGrid>
        <w:gridCol w:w="674"/>
        <w:gridCol w:w="2554"/>
        <w:gridCol w:w="1983"/>
        <w:gridCol w:w="4084"/>
      </w:tblGrid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Общественные территории уборки</w:t>
            </w:r>
          </w:p>
        </w:tc>
      </w:tr>
      <w:tr w:rsidR="001E3B5E">
        <w:trPr>
          <w:trHeight w:val="4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БУК «ЦК Вытегра»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Степина Н.В.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от Аллеи мастеров до тротуара по пр. Ленина до </w:t>
            </w:r>
            <w:proofErr w:type="spellStart"/>
            <w:r>
              <w:rPr>
                <w:rFonts w:ascii="Times New Roman" w:hAnsi="Times New Roman"/>
                <w:sz w:val="20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станции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Военный комиссариат 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Бахолдин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А.Н.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к административному зданию военного комиссариата, вдоль тротуара (по ул. Розы Люксембург до магазина от въезда во двор МКД №9)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ВРГСиС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Семенихин А.В.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Территории, прилегающие к административному зданию и </w:t>
            </w:r>
            <w:r>
              <w:rPr>
                <w:rFonts w:ascii="Times New Roman" w:hAnsi="Times New Roman"/>
                <w:sz w:val="20"/>
              </w:rPr>
              <w:t>находящиеся в пользовании</w:t>
            </w:r>
          </w:p>
        </w:tc>
      </w:tr>
      <w:tr w:rsidR="001E3B5E">
        <w:trPr>
          <w:trHeight w:val="4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БУЗ ВО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ЦРБ»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Устинова Ю.В.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ЦРБ</w:t>
            </w:r>
          </w:p>
        </w:tc>
      </w:tr>
      <w:tr w:rsidR="001E3B5E">
        <w:trPr>
          <w:trHeight w:val="43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СОШ №2»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Робозерова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Прилегающая территория, расположенная между школой и спортзалом.</w:t>
            </w:r>
          </w:p>
        </w:tc>
      </w:tr>
      <w:tr w:rsidR="001E3B5E">
        <w:trPr>
          <w:trHeight w:val="32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МП Города Вытегра «</w:t>
            </w:r>
            <w:proofErr w:type="spellStart"/>
            <w:r>
              <w:rPr>
                <w:rFonts w:ascii="Times New Roman" w:hAnsi="Times New Roman"/>
                <w:sz w:val="20"/>
              </w:rPr>
              <w:t>Горводоканал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Громова Н.В.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у насосн</w:t>
            </w:r>
            <w:r w:rsidR="000B7B4C">
              <w:rPr>
                <w:rFonts w:ascii="Times New Roman" w:hAnsi="Times New Roman"/>
                <w:sz w:val="20"/>
              </w:rPr>
              <w:t>ых скважин, станции водоочистки</w:t>
            </w:r>
            <w:r>
              <w:rPr>
                <w:rFonts w:ascii="Times New Roman" w:hAnsi="Times New Roman"/>
                <w:sz w:val="20"/>
              </w:rPr>
              <w:t>, очистных  станций и сооружений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«Средняя общеобразовательная школа №1 г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>ытегры»</w:t>
            </w:r>
          </w:p>
          <w:p w:rsidR="001E3B5E" w:rsidRDefault="001E3B5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Свешникова Л.М.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Прилегающая территория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БПОУ ВО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политехнический техникум»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Фомина Е.В.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Берег реки </w:t>
            </w:r>
            <w:proofErr w:type="spellStart"/>
            <w:r>
              <w:rPr>
                <w:rFonts w:ascii="Times New Roman" w:hAnsi="Times New Roman"/>
                <w:sz w:val="20"/>
              </w:rPr>
              <w:t>Вянг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 ул</w:t>
            </w:r>
            <w:proofErr w:type="gramStart"/>
            <w:r>
              <w:rPr>
                <w:rFonts w:ascii="Times New Roman" w:hAnsi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вободы до жилой застройки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ул.Аверина</w:t>
            </w:r>
            <w:proofErr w:type="spellEnd"/>
            <w:r>
              <w:rPr>
                <w:rFonts w:ascii="Times New Roman" w:hAnsi="Times New Roman"/>
                <w:sz w:val="20"/>
              </w:rPr>
              <w:t>;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Вишневы</w:t>
            </w:r>
            <w:r w:rsidR="000B7B4C">
              <w:rPr>
                <w:rFonts w:ascii="Times New Roman" w:hAnsi="Times New Roman"/>
                <w:sz w:val="20"/>
              </w:rPr>
              <w:t>й сад (обрезка деревьев), территор</w:t>
            </w:r>
            <w:r>
              <w:rPr>
                <w:rFonts w:ascii="Times New Roman" w:hAnsi="Times New Roman"/>
                <w:sz w:val="20"/>
              </w:rPr>
              <w:t xml:space="preserve">ия между улицами </w:t>
            </w:r>
            <w:proofErr w:type="spellStart"/>
            <w:r>
              <w:rPr>
                <w:rFonts w:ascii="Times New Roman" w:hAnsi="Times New Roman"/>
                <w:sz w:val="20"/>
              </w:rPr>
              <w:t>Новонабережная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 Комсомоль</w:t>
            </w:r>
            <w:r w:rsidR="000B7B4C">
              <w:rPr>
                <w:rFonts w:ascii="Times New Roman" w:hAnsi="Times New Roman"/>
                <w:sz w:val="20"/>
              </w:rPr>
              <w:t>ская с</w:t>
            </w:r>
            <w:r>
              <w:rPr>
                <w:rFonts w:ascii="Times New Roman" w:hAnsi="Times New Roman"/>
                <w:sz w:val="20"/>
              </w:rPr>
              <w:t>права от тротуара к речному вокзалу.</w:t>
            </w:r>
          </w:p>
          <w:p w:rsidR="001E3B5E" w:rsidRDefault="001E3B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МБУК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объединенный музей»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Территория: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за</w:t>
            </w:r>
            <w:r>
              <w:rPr>
                <w:rFonts w:ascii="Times New Roman" w:hAnsi="Times New Roman"/>
                <w:sz w:val="20"/>
              </w:rPr>
              <w:t xml:space="preserve"> административным зданием;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0"/>
              </w:rPr>
              <w:t>памятника Клюева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часовня;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прилегающая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 автостанции;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0"/>
              </w:rPr>
              <w:t>Галашевского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(ул. Луначарского, д. 1)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</w:rPr>
              <w:t>Автодоргрупп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Мишкин Н. 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Прилегающие территории дорог и  тротуаров (находящихся на содержании, разравнивание земельных </w:t>
            </w:r>
            <w:r>
              <w:rPr>
                <w:rFonts w:ascii="Times New Roman" w:hAnsi="Times New Roman"/>
                <w:sz w:val="20"/>
              </w:rPr>
              <w:t>валов по Советскому проспекту)</w:t>
            </w:r>
          </w:p>
        </w:tc>
      </w:tr>
      <w:tr w:rsidR="001E3B5E">
        <w:trPr>
          <w:trHeight w:val="5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таможенный пост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Свешников А.А.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стоянки таможни (убрать старую сухую траву)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МБУ ДПО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ДЮСШ»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у спортивных объектов, находящихся в пользовании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Стрельников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Р.Ю.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прилегающие к магазинам по адресам: Архангельский тр.11,пр. Ленина 86, </w:t>
            </w:r>
            <w:proofErr w:type="spellStart"/>
            <w:r>
              <w:rPr>
                <w:rFonts w:ascii="Times New Roman" w:hAnsi="Times New Roman"/>
                <w:sz w:val="20"/>
              </w:rPr>
              <w:t>Вянгинская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29, </w:t>
            </w:r>
            <w:proofErr w:type="gramStart"/>
            <w:r>
              <w:rPr>
                <w:rFonts w:ascii="Times New Roman" w:hAnsi="Times New Roman"/>
                <w:sz w:val="20"/>
              </w:rPr>
              <w:t>Ленинградский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тр.4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Советский пр., 81</w:t>
            </w:r>
          </w:p>
        </w:tc>
      </w:tr>
      <w:tr w:rsidR="001E3B5E">
        <w:trPr>
          <w:trHeight w:val="663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Городской Совет МО «Город Вытегра»</w:t>
            </w:r>
          </w:p>
          <w:p w:rsidR="001E3B5E" w:rsidRDefault="001E3B5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Зимин А.В.</w:t>
            </w:r>
          </w:p>
          <w:p w:rsidR="001E3B5E" w:rsidRDefault="001E3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3B5E" w:rsidRDefault="001E3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от моста по ул. Луначарского </w:t>
            </w:r>
            <w:r>
              <w:rPr>
                <w:rFonts w:ascii="Times New Roman" w:hAnsi="Times New Roman"/>
                <w:sz w:val="20"/>
              </w:rPr>
              <w:t>(правая сторона) до музея «Ворота Севера»;</w:t>
            </w:r>
          </w:p>
        </w:tc>
      </w:tr>
      <w:tr w:rsidR="001E3B5E">
        <w:trPr>
          <w:trHeight w:val="2261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1E3B5E">
            <w:pPr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Скресанов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Берег по ул. </w:t>
            </w:r>
            <w:proofErr w:type="spellStart"/>
            <w:r>
              <w:rPr>
                <w:rFonts w:ascii="Times New Roman" w:hAnsi="Times New Roman"/>
                <w:sz w:val="20"/>
              </w:rPr>
              <w:t>Денисовской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набережной до пешеходного моста ул. Красноармейской; От бульвара </w:t>
            </w:r>
            <w:proofErr w:type="spellStart"/>
            <w:r>
              <w:rPr>
                <w:rFonts w:ascii="Times New Roman" w:hAnsi="Times New Roman"/>
                <w:sz w:val="20"/>
              </w:rPr>
              <w:t>Грошникова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сторону спортивной площадки;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Место стоянки </w:t>
            </w:r>
            <w:r>
              <w:rPr>
                <w:rFonts w:ascii="Times New Roman" w:hAnsi="Times New Roman"/>
                <w:sz w:val="20"/>
              </w:rPr>
              <w:t>(за магазином «Легенда) до газовых резервуаров и придомовой территории МКД Луначарского 7</w:t>
            </w:r>
          </w:p>
          <w:p w:rsidR="001E3B5E" w:rsidRDefault="00D6473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 у памятников культурного наследия (не эксплуатируемых)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филиал САУ лесного хозяйства ВО «</w:t>
            </w:r>
            <w:proofErr w:type="spellStart"/>
            <w:r>
              <w:rPr>
                <w:rFonts w:ascii="Times New Roman" w:hAnsi="Times New Roman"/>
                <w:sz w:val="20"/>
              </w:rPr>
              <w:t>Вологдалесхоз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Тупоршина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до  </w:t>
            </w:r>
            <w:r>
              <w:rPr>
                <w:rFonts w:ascii="Times New Roman" w:hAnsi="Times New Roman"/>
                <w:sz w:val="20"/>
              </w:rPr>
              <w:t xml:space="preserve">речного вокзала  автостоянка на ул. </w:t>
            </w:r>
            <w:proofErr w:type="gramStart"/>
            <w:r>
              <w:rPr>
                <w:rFonts w:ascii="Times New Roman" w:hAnsi="Times New Roman"/>
                <w:sz w:val="20"/>
              </w:rPr>
              <w:t>Комсомольской</w:t>
            </w:r>
            <w:proofErr w:type="gramEnd"/>
          </w:p>
          <w:p w:rsidR="001E3B5E" w:rsidRDefault="001E3B5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районный Дом детского творчества»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Мокотова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Е.Г.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административному зданию до ул. Кирова, детская площадка</w:t>
            </w:r>
          </w:p>
        </w:tc>
      </w:tr>
      <w:tr w:rsidR="001E3B5E">
        <w:trPr>
          <w:trHeight w:val="133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 w:rsidP="00824C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ОМВД России </w:t>
            </w:r>
            <w:r w:rsidR="00824C39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="00824C39"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 w:rsidR="00824C39">
              <w:rPr>
                <w:rFonts w:ascii="Times New Roman" w:hAnsi="Times New Roman"/>
                <w:sz w:val="20"/>
              </w:rPr>
              <w:t xml:space="preserve">», </w:t>
            </w:r>
            <w:r>
              <w:rPr>
                <w:rFonts w:ascii="Times New Roman" w:hAnsi="Times New Roman"/>
                <w:sz w:val="20"/>
              </w:rPr>
              <w:t>ОГИБДД ОМВД</w:t>
            </w:r>
            <w:r>
              <w:rPr>
                <w:rFonts w:ascii="Times New Roman" w:hAnsi="Times New Roman"/>
                <w:sz w:val="20"/>
              </w:rPr>
              <w:t xml:space="preserve"> России </w:t>
            </w:r>
            <w:r w:rsidR="00824C39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="00824C39"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 w:rsidR="00824C3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Геранькин М. 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824C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Военское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="00D64739">
              <w:rPr>
                <w:rFonts w:ascii="Times New Roman" w:hAnsi="Times New Roman"/>
                <w:sz w:val="20"/>
              </w:rPr>
              <w:t xml:space="preserve"> кладбище;</w:t>
            </w:r>
          </w:p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у здания к контейнерной площадке (ул. </w:t>
            </w:r>
            <w:proofErr w:type="spellStart"/>
            <w:r>
              <w:rPr>
                <w:rFonts w:ascii="Times New Roman" w:hAnsi="Times New Roman"/>
                <w:sz w:val="20"/>
              </w:rPr>
              <w:t>Вянгинская</w:t>
            </w:r>
            <w:proofErr w:type="spellEnd"/>
            <w:r>
              <w:rPr>
                <w:rFonts w:ascii="Times New Roman" w:hAnsi="Times New Roman"/>
                <w:sz w:val="20"/>
              </w:rPr>
              <w:t>, д. 36) и склон в сторону тротуара по ул. Луначарского-Конституции</w:t>
            </w:r>
          </w:p>
        </w:tc>
      </w:tr>
      <w:tr w:rsidR="001E3B5E">
        <w:trPr>
          <w:trHeight w:val="55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Вытегорское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отделение партии «Единая Россия»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Плоских Н.В.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Правая сторона ул. Комсомольская от ул. Школьная по территорию речного вокзала.</w:t>
            </w:r>
          </w:p>
        </w:tc>
      </w:tr>
      <w:tr w:rsidR="001E3B5E">
        <w:trPr>
          <w:trHeight w:val="49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МБУК «ВРЦК»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Богданова Р.В.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у ККЗ «Волго-Балт», и у автостоянки (Советский пр., ул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рицкого)</w:t>
            </w:r>
          </w:p>
        </w:tc>
      </w:tr>
      <w:tr w:rsidR="001E3B5E">
        <w:trPr>
          <w:trHeight w:val="61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ПАО «</w:t>
            </w:r>
            <w:proofErr w:type="spellStart"/>
            <w:r>
              <w:rPr>
                <w:rFonts w:ascii="Times New Roman" w:hAnsi="Times New Roman"/>
                <w:sz w:val="20"/>
              </w:rPr>
              <w:t>Ростелеком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Донец А.В.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Подведомственная территория и у </w:t>
            </w:r>
            <w:r>
              <w:rPr>
                <w:rFonts w:ascii="Times New Roman" w:hAnsi="Times New Roman"/>
                <w:sz w:val="20"/>
              </w:rPr>
              <w:t>телевышки ОРТПЦ (со стороны почты)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почтамп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УФПС Вологодской области филиал УФПС Вологодской области филиала ФГУП «Почта России»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Стома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Подведомственная территория (до теплотрассы)</w:t>
            </w:r>
          </w:p>
        </w:tc>
      </w:tr>
      <w:tr w:rsidR="001E3B5E">
        <w:trPr>
          <w:trHeight w:val="686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АО «ВОЭК»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Андронов Е. Н.</w:t>
            </w:r>
          </w:p>
          <w:p w:rsidR="001E3B5E" w:rsidRDefault="001E3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подстанций, </w:t>
            </w:r>
            <w:r>
              <w:rPr>
                <w:rFonts w:ascii="Times New Roman" w:hAnsi="Times New Roman"/>
                <w:sz w:val="20"/>
              </w:rPr>
              <w:t>расположенных на территории города Вытегра и под высоковольтными линиями.</w:t>
            </w:r>
          </w:p>
        </w:tc>
      </w:tr>
      <w:tr w:rsidR="001E3B5E">
        <w:trPr>
          <w:trHeight w:val="34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1E3B5E">
            <w:pPr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1E3B5E">
            <w:pPr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Андронов Е.Н.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 у котельных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Общественная коммунистическая организация (КПРФ) г</w:t>
            </w:r>
            <w:proofErr w:type="gramStart"/>
            <w:r>
              <w:rPr>
                <w:rFonts w:ascii="Times New Roman" w:hAnsi="Times New Roman"/>
                <w:sz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</w:rPr>
              <w:t>ытегра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Красильников С. Ю.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сосновой аллеи, посаженной в честь 60-летия </w:t>
            </w:r>
            <w:r>
              <w:rPr>
                <w:rFonts w:ascii="Times New Roman" w:hAnsi="Times New Roman"/>
                <w:sz w:val="20"/>
              </w:rPr>
              <w:t>Победы и территории у памятников В.И. Ленина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МКУ 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 МЦ «Альтернатива»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О.А.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Ивовая аллея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МБОУ ДО ВМР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школа искусств»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Бибилова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административному зданию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</w:rPr>
              <w:t>Заваровская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 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Заваровская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Л.Н.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</w:t>
            </w:r>
            <w:r w:rsidR="00824C3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прилегающие к торговым объектам по адресам: Архангельский тракт - Лермонтова, Революции 55А, Архангельский тракт, 7</w:t>
            </w:r>
          </w:p>
        </w:tc>
      </w:tr>
      <w:tr w:rsidR="001E3B5E">
        <w:trPr>
          <w:trHeight w:val="50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«Гостиница Вытегра»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Ращеперин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гостинице,  по автостоянку.</w:t>
            </w:r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ЗАО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Вытегралесторг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Тормозова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Е.П.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824C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Территории, прилегающие</w:t>
            </w:r>
            <w:r w:rsidR="00D64739">
              <w:rPr>
                <w:rFonts w:ascii="Times New Roman" w:hAnsi="Times New Roman"/>
                <w:sz w:val="20"/>
              </w:rPr>
              <w:t xml:space="preserve"> к ТЦ «</w:t>
            </w:r>
            <w:proofErr w:type="spellStart"/>
            <w:r w:rsidR="00D64739">
              <w:rPr>
                <w:rFonts w:ascii="Times New Roman" w:hAnsi="Times New Roman"/>
                <w:sz w:val="20"/>
              </w:rPr>
              <w:t>Вытегорский</w:t>
            </w:r>
            <w:proofErr w:type="spellEnd"/>
            <w:r w:rsidR="00D64739">
              <w:rPr>
                <w:rFonts w:ascii="Times New Roman" w:hAnsi="Times New Roman"/>
                <w:sz w:val="20"/>
              </w:rPr>
              <w:t>» и магазину «Светлана» (Советский пр., д. 68А) и у торгового павильона на ул. Новоселов</w:t>
            </w:r>
            <w:proofErr w:type="gramEnd"/>
          </w:p>
        </w:tc>
      </w:tr>
      <w:tr w:rsidR="001E3B5E">
        <w:trPr>
          <w:trHeight w:val="27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 «</w:t>
            </w:r>
            <w:proofErr w:type="spellStart"/>
            <w:r>
              <w:rPr>
                <w:rFonts w:ascii="Times New Roman" w:hAnsi="Times New Roman"/>
                <w:sz w:val="20"/>
              </w:rPr>
              <w:t>Вытегорское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Цвирко В.Ю.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Территории, закрепленные за объектами  торговли и общепита, </w:t>
            </w:r>
            <w:r>
              <w:rPr>
                <w:rFonts w:ascii="Times New Roman" w:hAnsi="Times New Roman"/>
                <w:sz w:val="20"/>
              </w:rPr>
              <w:t xml:space="preserve">территория у здания </w:t>
            </w:r>
            <w:proofErr w:type="gramStart"/>
            <w:r>
              <w:rPr>
                <w:rFonts w:ascii="Times New Roman" w:hAnsi="Times New Roman"/>
                <w:sz w:val="20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пр.78а</w:t>
            </w:r>
          </w:p>
        </w:tc>
      </w:tr>
      <w:tr w:rsidR="001E3B5E">
        <w:trPr>
          <w:trHeight w:val="5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ОАО ТПЦ «</w:t>
            </w:r>
            <w:proofErr w:type="spellStart"/>
            <w:r>
              <w:rPr>
                <w:rFonts w:ascii="Times New Roman" w:hAnsi="Times New Roman"/>
                <w:sz w:val="20"/>
              </w:rPr>
              <w:t>Речфлот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 Л.В.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Территории, прилегающие к магазинам и столовой</w:t>
            </w:r>
          </w:p>
        </w:tc>
      </w:tr>
      <w:tr w:rsidR="001E3B5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 Гришкова О.В.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Гришкова О.В.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Территории, прилегающие к магазинам</w:t>
            </w:r>
          </w:p>
        </w:tc>
      </w:tr>
      <w:tr w:rsidR="001E3B5E">
        <w:trPr>
          <w:trHeight w:val="72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 Нефедов Э.О.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Нефедов Э.О.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Территории, прилегающие к отелю </w:t>
            </w:r>
            <w:r>
              <w:rPr>
                <w:rFonts w:ascii="Times New Roman" w:hAnsi="Times New Roman"/>
                <w:sz w:val="20"/>
              </w:rPr>
              <w:t xml:space="preserve">«Старый </w:t>
            </w:r>
            <w:proofErr w:type="spellStart"/>
            <w:r>
              <w:rPr>
                <w:rFonts w:ascii="Times New Roman" w:hAnsi="Times New Roman"/>
                <w:sz w:val="20"/>
              </w:rPr>
              <w:t>городъ</w:t>
            </w:r>
            <w:proofErr w:type="spellEnd"/>
            <w:r>
              <w:rPr>
                <w:rFonts w:ascii="Times New Roman" w:hAnsi="Times New Roman"/>
                <w:sz w:val="20"/>
              </w:rPr>
              <w:t>», ТЦ «Купеческий», маг. Корона</w:t>
            </w:r>
          </w:p>
        </w:tc>
      </w:tr>
      <w:tr w:rsidR="001E3B5E">
        <w:trPr>
          <w:trHeight w:val="17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ООО «ВА </w:t>
            </w:r>
            <w:proofErr w:type="spellStart"/>
            <w:r>
              <w:rPr>
                <w:rFonts w:ascii="Times New Roman" w:hAnsi="Times New Roman"/>
                <w:sz w:val="20"/>
              </w:rPr>
              <w:t>Конст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ООО «ВА </w:t>
            </w:r>
            <w:proofErr w:type="spellStart"/>
            <w:r>
              <w:rPr>
                <w:rFonts w:ascii="Times New Roman" w:hAnsi="Times New Roman"/>
                <w:sz w:val="20"/>
              </w:rPr>
              <w:t>Ресто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«Партнер-Сервис»</w:t>
            </w:r>
          </w:p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«ВА ТЦ»</w:t>
            </w:r>
          </w:p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«Отель»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Климов А.И.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Территории, прилегающие к гостиничному комплексу «</w:t>
            </w:r>
            <w:proofErr w:type="spellStart"/>
            <w:r>
              <w:rPr>
                <w:rFonts w:ascii="Times New Roman" w:hAnsi="Times New Roman"/>
                <w:sz w:val="20"/>
              </w:rPr>
              <w:t>Wardenclyffe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Volgo-Balt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и берег реки Вытегра до ручья </w:t>
            </w:r>
            <w:proofErr w:type="spellStart"/>
            <w:r>
              <w:rPr>
                <w:rFonts w:ascii="Times New Roman" w:hAnsi="Times New Roman"/>
                <w:sz w:val="20"/>
              </w:rPr>
              <w:t>Вянг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Территории магазинов «Пятерочка» (Архангельский тракт, д. 39); «Магнит» (проспект Ленина, д. 84); Усадьбы «</w:t>
            </w:r>
            <w:proofErr w:type="spellStart"/>
            <w:r>
              <w:rPr>
                <w:rFonts w:ascii="Times New Roman" w:hAnsi="Times New Roman"/>
                <w:sz w:val="20"/>
              </w:rPr>
              <w:t>Викулина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proofErr w:type="gramEnd"/>
          </w:p>
        </w:tc>
      </w:tr>
      <w:tr w:rsidR="001E3B5E">
        <w:trPr>
          <w:trHeight w:val="70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 Ивлева Н.П.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Ивлева Н.П.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Территории, прилегающие к ТЦ «Алмаз», </w:t>
            </w:r>
            <w:proofErr w:type="spellStart"/>
            <w:r>
              <w:rPr>
                <w:rFonts w:ascii="Times New Roman" w:hAnsi="Times New Roman"/>
                <w:sz w:val="20"/>
              </w:rPr>
              <w:t>м-ны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«Магнит» (ул. Розы Люксембург, д. 6, Советский пр. д. 33, </w:t>
            </w:r>
            <w:r>
              <w:rPr>
                <w:rFonts w:ascii="Times New Roman" w:hAnsi="Times New Roman"/>
                <w:sz w:val="20"/>
              </w:rPr>
              <w:t>Советский пр. д. 89, Советский пр.99)</w:t>
            </w:r>
            <w:proofErr w:type="gramEnd"/>
          </w:p>
        </w:tc>
      </w:tr>
      <w:tr w:rsidR="001E3B5E">
        <w:trPr>
          <w:trHeight w:val="48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 Мишин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Мишин Г.В.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по адресам: Архангельский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, д. 21 и ул. </w:t>
            </w:r>
            <w:proofErr w:type="spellStart"/>
            <w:r>
              <w:rPr>
                <w:rFonts w:ascii="Times New Roman" w:hAnsi="Times New Roman"/>
                <w:sz w:val="20"/>
              </w:rPr>
              <w:t>Цюрупы</w:t>
            </w:r>
            <w:proofErr w:type="spellEnd"/>
            <w:r>
              <w:rPr>
                <w:rFonts w:ascii="Times New Roman" w:hAnsi="Times New Roman"/>
                <w:sz w:val="20"/>
              </w:rPr>
              <w:t>, д. 52</w:t>
            </w:r>
          </w:p>
        </w:tc>
      </w:tr>
      <w:tr w:rsidR="001E3B5E">
        <w:trPr>
          <w:trHeight w:val="2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ТЦ «Норд»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Робозерова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В.Б.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ТЦ «Норд»</w:t>
            </w:r>
          </w:p>
        </w:tc>
      </w:tr>
      <w:tr w:rsidR="001E3B5E">
        <w:trPr>
          <w:trHeight w:val="46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</w:rPr>
              <w:t>Янсен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Янсен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торговых точек, </w:t>
            </w:r>
            <w:r>
              <w:rPr>
                <w:rFonts w:ascii="Times New Roman" w:hAnsi="Times New Roman"/>
                <w:sz w:val="20"/>
              </w:rPr>
              <w:t>расположенных в городе Вытегра</w:t>
            </w:r>
          </w:p>
        </w:tc>
      </w:tr>
      <w:tr w:rsidR="001E3B5E">
        <w:trPr>
          <w:trHeight w:val="3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«Престиж»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Костина Е.В.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зданию</w:t>
            </w:r>
          </w:p>
        </w:tc>
      </w:tr>
      <w:tr w:rsidR="001E3B5E">
        <w:trPr>
          <w:trHeight w:val="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ТЦ «</w:t>
            </w:r>
            <w:proofErr w:type="spellStart"/>
            <w:r>
              <w:rPr>
                <w:rFonts w:ascii="Times New Roman" w:hAnsi="Times New Roman"/>
                <w:sz w:val="20"/>
              </w:rPr>
              <w:t>Вянгинский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Трошина Г.В.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Территории, прилегающие к ТЦ «</w:t>
            </w:r>
            <w:proofErr w:type="spellStart"/>
            <w:r>
              <w:rPr>
                <w:rFonts w:ascii="Times New Roman" w:hAnsi="Times New Roman"/>
                <w:sz w:val="20"/>
              </w:rPr>
              <w:t>Вянгинский</w:t>
            </w:r>
            <w:proofErr w:type="spellEnd"/>
            <w:r>
              <w:rPr>
                <w:rFonts w:ascii="Times New Roman" w:hAnsi="Times New Roman"/>
                <w:sz w:val="20"/>
              </w:rPr>
              <w:t>» и ТЦ «Норд»</w:t>
            </w:r>
          </w:p>
        </w:tc>
      </w:tr>
      <w:tr w:rsidR="001E3B5E">
        <w:trPr>
          <w:trHeight w:val="4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</w:rPr>
              <w:t>Миранович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Миранович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Т.И.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у магазина «Ветеран» </w:t>
            </w:r>
            <w:r>
              <w:rPr>
                <w:rFonts w:ascii="Times New Roman" w:hAnsi="Times New Roman"/>
                <w:sz w:val="20"/>
              </w:rPr>
              <w:t>Советский пр., и на ул.25 Октября</w:t>
            </w:r>
          </w:p>
        </w:tc>
      </w:tr>
      <w:tr w:rsidR="001E3B5E">
        <w:trPr>
          <w:trHeight w:val="34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 Репина И.А.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1E3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рынку</w:t>
            </w:r>
          </w:p>
        </w:tc>
      </w:tr>
      <w:tr w:rsidR="001E3B5E">
        <w:trPr>
          <w:trHeight w:val="6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pStyle w:val="voice1"/>
              <w:spacing w:after="0"/>
            </w:pPr>
            <w:r>
              <w:rPr>
                <w:sz w:val="22"/>
              </w:rPr>
              <w:t>МКУК «</w:t>
            </w:r>
            <w:proofErr w:type="spellStart"/>
            <w:r>
              <w:rPr>
                <w:sz w:val="22"/>
              </w:rPr>
              <w:t>Вытегорская</w:t>
            </w:r>
            <w:proofErr w:type="spellEnd"/>
            <w:r>
              <w:rPr>
                <w:sz w:val="22"/>
              </w:rPr>
              <w:t xml:space="preserve"> централизованная библиотечная система»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Хаменкова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 Ю.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прилегающая  к зданию ул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рицкого 10 и пр. Ленина 7а</w:t>
            </w:r>
          </w:p>
        </w:tc>
      </w:tr>
      <w:tr w:rsidR="001E3B5E">
        <w:trPr>
          <w:trHeight w:val="50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АНО «Красное Знамя»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Шунова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Н.А.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 прилегающая к зданию ул</w:t>
            </w:r>
            <w:proofErr w:type="gramStart"/>
            <w:r>
              <w:rPr>
                <w:rFonts w:ascii="Times New Roman" w:hAnsi="Times New Roman"/>
                <w:sz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</w:rPr>
              <w:t>рицкого 10</w:t>
            </w:r>
          </w:p>
        </w:tc>
      </w:tr>
      <w:tr w:rsidR="001E3B5E">
        <w:trPr>
          <w:trHeight w:val="36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</w:rPr>
              <w:t>Кулев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Кулев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прилегающие к магазинам по адресам: Карла Либкнехта 29, Луначарского 7, </w:t>
            </w:r>
            <w:proofErr w:type="spellStart"/>
            <w:r>
              <w:rPr>
                <w:rFonts w:ascii="Times New Roman" w:hAnsi="Times New Roman"/>
                <w:sz w:val="20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59, так же провести ограждение на планируемых земельных участках к застройке.</w:t>
            </w:r>
          </w:p>
        </w:tc>
      </w:tr>
      <w:tr w:rsidR="001E3B5E">
        <w:trPr>
          <w:trHeight w:val="4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 Щербаков В.В.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Щербаков В.В.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</w:t>
            </w:r>
            <w:r>
              <w:rPr>
                <w:rFonts w:ascii="Times New Roman" w:hAnsi="Times New Roman"/>
                <w:sz w:val="20"/>
              </w:rPr>
              <w:t xml:space="preserve"> прилегающая к магазину «Пятерочка»</w:t>
            </w:r>
          </w:p>
        </w:tc>
      </w:tr>
      <w:tr w:rsidR="001E3B5E">
        <w:trPr>
          <w:trHeight w:val="4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«Ритуал»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Чернавин А.А.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административному зданию</w:t>
            </w:r>
          </w:p>
        </w:tc>
      </w:tr>
      <w:tr w:rsidR="001E3B5E">
        <w:trPr>
          <w:trHeight w:val="31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«Ваша дача»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1E3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Территория, прилегающая к магазину</w:t>
            </w:r>
          </w:p>
        </w:tc>
      </w:tr>
      <w:tr w:rsidR="001E3B5E">
        <w:trPr>
          <w:trHeight w:val="4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ООО ТК «</w:t>
            </w:r>
            <w:proofErr w:type="spellStart"/>
            <w:r>
              <w:rPr>
                <w:rFonts w:ascii="Times New Roman" w:hAnsi="Times New Roman"/>
                <w:sz w:val="20"/>
              </w:rPr>
              <w:t>Карелкамень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Тренина М. </w:t>
            </w:r>
            <w:r>
              <w:rPr>
                <w:rFonts w:ascii="Times New Roman" w:hAnsi="Times New Roman"/>
                <w:sz w:val="20"/>
              </w:rPr>
              <w:t>А.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прилегающая к административному зданию</w:t>
            </w:r>
          </w:p>
        </w:tc>
      </w:tr>
      <w:tr w:rsidR="001E3B5E">
        <w:trPr>
          <w:trHeight w:val="4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Самозанятый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Амосков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М.В.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Общественные территории, тротуары, </w:t>
            </w:r>
            <w:proofErr w:type="gramStart"/>
            <w:r>
              <w:rPr>
                <w:rFonts w:ascii="Times New Roman" w:hAnsi="Times New Roman"/>
                <w:sz w:val="20"/>
              </w:rPr>
              <w:t>согласно контракта</w:t>
            </w:r>
            <w:proofErr w:type="gramEnd"/>
          </w:p>
        </w:tc>
      </w:tr>
      <w:tr w:rsidR="001E3B5E">
        <w:trPr>
          <w:trHeight w:val="4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И. В. Андреев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И. В. Андреев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5E" w:rsidRDefault="00D6473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Территория по ул. Красноармейская от железобетонного моста до стоянки судов </w:t>
            </w:r>
            <w:proofErr w:type="spellStart"/>
            <w:r>
              <w:rPr>
                <w:rFonts w:ascii="Times New Roman" w:hAnsi="Times New Roman"/>
                <w:sz w:val="20"/>
              </w:rPr>
              <w:t>ВРГСиС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</w:rPr>
              <w:t>Вянгинская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д. 33, прилегающая к зданию (торговому центру </w:t>
            </w:r>
            <w:proofErr w:type="spellStart"/>
            <w:r>
              <w:rPr>
                <w:rFonts w:ascii="Times New Roman" w:hAnsi="Times New Roman"/>
                <w:sz w:val="20"/>
              </w:rPr>
              <w:t>Вянгинский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1E3B5E" w:rsidRDefault="001E3B5E">
      <w:pPr>
        <w:spacing w:after="0" w:line="240" w:lineRule="auto"/>
        <w:contextualSpacing/>
        <w:jc w:val="left"/>
        <w:rPr>
          <w:rFonts w:ascii="Times New Roman" w:hAnsi="Times New Roman"/>
        </w:rPr>
      </w:pPr>
    </w:p>
    <w:p w:rsidR="001E3B5E" w:rsidRDefault="001E3B5E">
      <w:pPr>
        <w:rPr>
          <w:rFonts w:ascii="Times New Roman" w:hAnsi="Times New Roman"/>
        </w:rPr>
      </w:pPr>
    </w:p>
    <w:p w:rsidR="001E3B5E" w:rsidRDefault="00D64739">
      <w:pPr>
        <w:spacing w:after="0"/>
        <w:jc w:val="left"/>
      </w:pPr>
      <w:r>
        <w:rPr>
          <w:rFonts w:ascii="Times New Roman" w:hAnsi="Times New Roman"/>
        </w:rPr>
        <w:lastRenderedPageBreak/>
        <w:t xml:space="preserve">              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sectPr w:rsidR="001E3B5E" w:rsidSect="001E3B5E">
      <w:pgSz w:w="11906" w:h="16838"/>
      <w:pgMar w:top="851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D05"/>
    <w:multiLevelType w:val="multilevel"/>
    <w:tmpl w:val="A2FE6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5E016C"/>
    <w:multiLevelType w:val="multilevel"/>
    <w:tmpl w:val="9B7209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E3B5E"/>
    <w:rsid w:val="000B7B4C"/>
    <w:rsid w:val="001E3B5E"/>
    <w:rsid w:val="004B4106"/>
    <w:rsid w:val="00824C39"/>
    <w:rsid w:val="0088218D"/>
    <w:rsid w:val="009D6D2A"/>
    <w:rsid w:val="00D6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 Unicode M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5E"/>
    <w:pPr>
      <w:spacing w:after="200" w:line="240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1E3B5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uiPriority w:val="9"/>
    <w:qFormat/>
    <w:rsid w:val="001E3B5E"/>
    <w:pPr>
      <w:spacing w:beforeAutospacing="1" w:afterAutospacing="1" w:line="240" w:lineRule="auto"/>
      <w:jc w:val="left"/>
      <w:outlineLvl w:val="1"/>
    </w:pPr>
    <w:rPr>
      <w:rFonts w:ascii="Times New Roman" w:hAnsi="Times New Roman"/>
      <w:b/>
      <w:sz w:val="36"/>
    </w:rPr>
  </w:style>
  <w:style w:type="paragraph" w:customStyle="1" w:styleId="Heading3">
    <w:name w:val="Heading 3"/>
    <w:next w:val="a"/>
    <w:uiPriority w:val="9"/>
    <w:qFormat/>
    <w:rsid w:val="001E3B5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uiPriority w:val="9"/>
    <w:qFormat/>
    <w:rsid w:val="001E3B5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uiPriority w:val="9"/>
    <w:qFormat/>
    <w:rsid w:val="001E3B5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Contents2">
    <w:name w:val="Contents 2"/>
    <w:qFormat/>
    <w:rsid w:val="001E3B5E"/>
    <w:rPr>
      <w:rFonts w:ascii="XO Thames" w:hAnsi="XO Thames"/>
      <w:sz w:val="28"/>
    </w:rPr>
  </w:style>
  <w:style w:type="character" w:customStyle="1" w:styleId="Contents4">
    <w:name w:val="Contents 4"/>
    <w:qFormat/>
    <w:rsid w:val="001E3B5E"/>
    <w:rPr>
      <w:rFonts w:ascii="XO Thames" w:hAnsi="XO Thames"/>
      <w:sz w:val="28"/>
    </w:rPr>
  </w:style>
  <w:style w:type="character" w:customStyle="1" w:styleId="Contents6">
    <w:name w:val="Contents 6"/>
    <w:qFormat/>
    <w:rsid w:val="001E3B5E"/>
    <w:rPr>
      <w:rFonts w:ascii="XO Thames" w:hAnsi="XO Thames"/>
      <w:sz w:val="28"/>
    </w:rPr>
  </w:style>
  <w:style w:type="character" w:customStyle="1" w:styleId="Contents7">
    <w:name w:val="Contents 7"/>
    <w:qFormat/>
    <w:rsid w:val="001E3B5E"/>
    <w:rPr>
      <w:rFonts w:ascii="XO Thames" w:hAnsi="XO Thames"/>
      <w:sz w:val="28"/>
    </w:rPr>
  </w:style>
  <w:style w:type="character" w:customStyle="1" w:styleId="Endnote">
    <w:name w:val="Endnote"/>
    <w:link w:val="Endnote1"/>
    <w:qFormat/>
    <w:rsid w:val="001E3B5E"/>
    <w:rPr>
      <w:rFonts w:ascii="XO Thames" w:hAnsi="XO Thames"/>
      <w:sz w:val="22"/>
    </w:rPr>
  </w:style>
  <w:style w:type="character" w:customStyle="1" w:styleId="Heading31">
    <w:name w:val="Heading 31"/>
    <w:qFormat/>
    <w:rsid w:val="001E3B5E"/>
    <w:rPr>
      <w:rFonts w:ascii="XO Thames" w:hAnsi="XO Thames"/>
      <w:b/>
      <w:sz w:val="26"/>
    </w:rPr>
  </w:style>
  <w:style w:type="character" w:customStyle="1" w:styleId="Contents3">
    <w:name w:val="Contents 3"/>
    <w:qFormat/>
    <w:rsid w:val="001E3B5E"/>
    <w:rPr>
      <w:rFonts w:ascii="XO Thames" w:hAnsi="XO Thames"/>
      <w:sz w:val="28"/>
    </w:rPr>
  </w:style>
  <w:style w:type="character" w:customStyle="1" w:styleId="Heading51">
    <w:name w:val="Heading 51"/>
    <w:qFormat/>
    <w:rsid w:val="001E3B5E"/>
    <w:rPr>
      <w:rFonts w:ascii="XO Thames" w:hAnsi="XO Thames"/>
      <w:b/>
      <w:sz w:val="22"/>
    </w:rPr>
  </w:style>
  <w:style w:type="character" w:customStyle="1" w:styleId="voice">
    <w:name w:val="voice"/>
    <w:link w:val="voice1"/>
    <w:qFormat/>
    <w:rsid w:val="001E3B5E"/>
    <w:rPr>
      <w:rFonts w:ascii="Times New Roman" w:hAnsi="Times New Roman"/>
      <w:sz w:val="24"/>
    </w:rPr>
  </w:style>
  <w:style w:type="character" w:customStyle="1" w:styleId="Heading11">
    <w:name w:val="Heading 11"/>
    <w:qFormat/>
    <w:rsid w:val="001E3B5E"/>
    <w:rPr>
      <w:rFonts w:ascii="XO Thames" w:hAnsi="XO Thames"/>
      <w:b/>
      <w:sz w:val="32"/>
    </w:rPr>
  </w:style>
  <w:style w:type="character" w:styleId="a3">
    <w:name w:val="Hyperlink"/>
    <w:rsid w:val="001E3B5E"/>
    <w:rPr>
      <w:color w:val="0000FF"/>
      <w:u w:val="single"/>
    </w:rPr>
  </w:style>
  <w:style w:type="character" w:customStyle="1" w:styleId="Footnote">
    <w:name w:val="Footnote"/>
    <w:link w:val="Footnote1"/>
    <w:qFormat/>
    <w:rsid w:val="001E3B5E"/>
    <w:rPr>
      <w:rFonts w:ascii="XO Thames" w:hAnsi="XO Thames"/>
      <w:sz w:val="22"/>
    </w:rPr>
  </w:style>
  <w:style w:type="character" w:customStyle="1" w:styleId="Contents1">
    <w:name w:val="Contents 1"/>
    <w:qFormat/>
    <w:rsid w:val="001E3B5E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1E3B5E"/>
    <w:rPr>
      <w:rFonts w:ascii="XO Thames" w:hAnsi="XO Thames"/>
      <w:sz w:val="28"/>
    </w:rPr>
  </w:style>
  <w:style w:type="character" w:customStyle="1" w:styleId="Contents9">
    <w:name w:val="Contents 9"/>
    <w:qFormat/>
    <w:rsid w:val="001E3B5E"/>
    <w:rPr>
      <w:rFonts w:ascii="XO Thames" w:hAnsi="XO Thames"/>
      <w:sz w:val="28"/>
    </w:rPr>
  </w:style>
  <w:style w:type="character" w:customStyle="1" w:styleId="Contents8">
    <w:name w:val="Contents 8"/>
    <w:qFormat/>
    <w:rsid w:val="001E3B5E"/>
    <w:rPr>
      <w:rFonts w:ascii="XO Thames" w:hAnsi="XO Thames"/>
      <w:sz w:val="28"/>
    </w:rPr>
  </w:style>
  <w:style w:type="character" w:customStyle="1" w:styleId="Contents5">
    <w:name w:val="Contents 5"/>
    <w:qFormat/>
    <w:rsid w:val="001E3B5E"/>
    <w:rPr>
      <w:rFonts w:ascii="XO Thames" w:hAnsi="XO Thames"/>
      <w:sz w:val="28"/>
    </w:rPr>
  </w:style>
  <w:style w:type="character" w:customStyle="1" w:styleId="Subtitle1">
    <w:name w:val="Subtitle1"/>
    <w:qFormat/>
    <w:rsid w:val="001E3B5E"/>
    <w:rPr>
      <w:rFonts w:ascii="XO Thames" w:hAnsi="XO Thames"/>
      <w:i/>
      <w:sz w:val="24"/>
    </w:rPr>
  </w:style>
  <w:style w:type="character" w:customStyle="1" w:styleId="Title1">
    <w:name w:val="Title1"/>
    <w:qFormat/>
    <w:rsid w:val="001E3B5E"/>
    <w:rPr>
      <w:rFonts w:ascii="XO Thames" w:hAnsi="XO Thames"/>
      <w:b/>
      <w:caps/>
      <w:sz w:val="40"/>
    </w:rPr>
  </w:style>
  <w:style w:type="character" w:customStyle="1" w:styleId="Heading41">
    <w:name w:val="Heading 41"/>
    <w:qFormat/>
    <w:rsid w:val="001E3B5E"/>
    <w:rPr>
      <w:rFonts w:ascii="XO Thames" w:hAnsi="XO Thames"/>
      <w:b/>
      <w:sz w:val="24"/>
    </w:rPr>
  </w:style>
  <w:style w:type="character" w:customStyle="1" w:styleId="Heading21">
    <w:name w:val="Heading 21"/>
    <w:qFormat/>
    <w:rsid w:val="001E3B5E"/>
    <w:rPr>
      <w:rFonts w:ascii="Times New Roman" w:hAnsi="Times New Roman"/>
      <w:b/>
      <w:sz w:val="36"/>
    </w:rPr>
  </w:style>
  <w:style w:type="paragraph" w:customStyle="1" w:styleId="a4">
    <w:name w:val="Заголовок"/>
    <w:basedOn w:val="a"/>
    <w:next w:val="a5"/>
    <w:qFormat/>
    <w:rsid w:val="001E3B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E3B5E"/>
    <w:pPr>
      <w:spacing w:after="140" w:line="276" w:lineRule="auto"/>
    </w:pPr>
  </w:style>
  <w:style w:type="paragraph" w:styleId="a6">
    <w:name w:val="List"/>
    <w:basedOn w:val="a5"/>
    <w:rsid w:val="001E3B5E"/>
  </w:style>
  <w:style w:type="paragraph" w:customStyle="1" w:styleId="Caption">
    <w:name w:val="Caption"/>
    <w:basedOn w:val="a"/>
    <w:qFormat/>
    <w:rsid w:val="001E3B5E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1E3B5E"/>
    <w:pPr>
      <w:suppressLineNumbers/>
    </w:pPr>
  </w:style>
  <w:style w:type="paragraph" w:customStyle="1" w:styleId="TOC2">
    <w:name w:val="TOC 2"/>
    <w:next w:val="a"/>
    <w:uiPriority w:val="39"/>
    <w:rsid w:val="001E3B5E"/>
    <w:pPr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uiPriority w:val="39"/>
    <w:rsid w:val="001E3B5E"/>
    <w:pPr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1E3B5E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1E3B5E"/>
    <w:pPr>
      <w:ind w:left="1200"/>
    </w:pPr>
    <w:rPr>
      <w:rFonts w:ascii="XO Thames" w:hAnsi="XO Thames"/>
      <w:sz w:val="28"/>
    </w:rPr>
  </w:style>
  <w:style w:type="paragraph" w:customStyle="1" w:styleId="Endnote1">
    <w:name w:val="Endnote1"/>
    <w:link w:val="Endnote"/>
    <w:qFormat/>
    <w:rsid w:val="001E3B5E"/>
    <w:pPr>
      <w:ind w:firstLine="851"/>
      <w:jc w:val="both"/>
    </w:pPr>
    <w:rPr>
      <w:rFonts w:ascii="XO Thames" w:hAnsi="XO Thames"/>
      <w:sz w:val="22"/>
    </w:rPr>
  </w:style>
  <w:style w:type="paragraph" w:customStyle="1" w:styleId="TOC3">
    <w:name w:val="TOC 3"/>
    <w:next w:val="a"/>
    <w:uiPriority w:val="39"/>
    <w:rsid w:val="001E3B5E"/>
    <w:pPr>
      <w:ind w:left="400"/>
    </w:pPr>
    <w:rPr>
      <w:rFonts w:ascii="XO Thames" w:hAnsi="XO Thames"/>
      <w:sz w:val="28"/>
    </w:rPr>
  </w:style>
  <w:style w:type="paragraph" w:customStyle="1" w:styleId="voice1">
    <w:name w:val="voice1"/>
    <w:basedOn w:val="a"/>
    <w:link w:val="voice"/>
    <w:qFormat/>
    <w:rsid w:val="001E3B5E"/>
    <w:pPr>
      <w:spacing w:beforeAutospacing="1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Internetlink">
    <w:name w:val="Internet link"/>
    <w:qFormat/>
    <w:rsid w:val="001E3B5E"/>
    <w:rPr>
      <w:color w:val="0000FF"/>
      <w:u w:val="single"/>
    </w:rPr>
  </w:style>
  <w:style w:type="paragraph" w:customStyle="1" w:styleId="Footnote1">
    <w:name w:val="Footnote1"/>
    <w:link w:val="Footnote"/>
    <w:qFormat/>
    <w:rsid w:val="001E3B5E"/>
    <w:pPr>
      <w:ind w:firstLine="851"/>
      <w:jc w:val="both"/>
    </w:pPr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1E3B5E"/>
    <w:rPr>
      <w:rFonts w:ascii="XO Thames" w:hAnsi="XO Thames"/>
      <w:b/>
      <w:sz w:val="28"/>
    </w:rPr>
  </w:style>
  <w:style w:type="paragraph" w:customStyle="1" w:styleId="a8">
    <w:name w:val="Колонтитул"/>
    <w:qFormat/>
    <w:rsid w:val="001E3B5E"/>
    <w:pPr>
      <w:jc w:val="both"/>
    </w:pPr>
    <w:rPr>
      <w:rFonts w:ascii="XO Thames" w:hAnsi="XO Thames"/>
      <w:sz w:val="28"/>
    </w:rPr>
  </w:style>
  <w:style w:type="paragraph" w:customStyle="1" w:styleId="TOC9">
    <w:name w:val="TOC 9"/>
    <w:next w:val="a"/>
    <w:uiPriority w:val="39"/>
    <w:rsid w:val="001E3B5E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1E3B5E"/>
    <w:pPr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uiPriority w:val="39"/>
    <w:rsid w:val="001E3B5E"/>
    <w:pPr>
      <w:ind w:left="800"/>
    </w:pPr>
    <w:rPr>
      <w:rFonts w:ascii="XO Thames" w:hAnsi="XO Thames"/>
      <w:sz w:val="28"/>
    </w:rPr>
  </w:style>
  <w:style w:type="paragraph" w:customStyle="1" w:styleId="DefaultParagraphFont1">
    <w:name w:val="Default Paragraph Font1"/>
    <w:qFormat/>
    <w:rsid w:val="001E3B5E"/>
  </w:style>
  <w:style w:type="paragraph" w:styleId="a9">
    <w:name w:val="Subtitle"/>
    <w:next w:val="a"/>
    <w:uiPriority w:val="11"/>
    <w:qFormat/>
    <w:rsid w:val="001E3B5E"/>
    <w:pPr>
      <w:jc w:val="both"/>
    </w:pPr>
    <w:rPr>
      <w:rFonts w:ascii="XO Thames" w:hAnsi="XO Thames"/>
      <w:i/>
      <w:sz w:val="24"/>
    </w:rPr>
  </w:style>
  <w:style w:type="paragraph" w:styleId="aa">
    <w:name w:val="Title"/>
    <w:next w:val="a"/>
    <w:uiPriority w:val="10"/>
    <w:qFormat/>
    <w:rsid w:val="001E3B5E"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ab">
    <w:name w:val="Table Grid"/>
    <w:basedOn w:val="a1"/>
    <w:rsid w:val="001E3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2701</Words>
  <Characters>15396</Characters>
  <Application>Microsoft Office Word</Application>
  <DocSecurity>0</DocSecurity>
  <Lines>128</Lines>
  <Paragraphs>36</Paragraphs>
  <ScaleCrop>false</ScaleCrop>
  <Company>DG Win&amp;Soft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2024-04-11T15:56:00Z</cp:lastPrinted>
  <dcterms:created xsi:type="dcterms:W3CDTF">2024-04-12T08:03:00Z</dcterms:created>
  <dcterms:modified xsi:type="dcterms:W3CDTF">2024-04-12T08:12:00Z</dcterms:modified>
  <dc:language>ru-RU</dc:language>
</cp:coreProperties>
</file>